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4E" w:rsidRDefault="00034E4E">
      <w:bookmarkStart w:id="0" w:name="_GoBack"/>
      <w:bookmarkEnd w:id="0"/>
    </w:p>
    <w:p w:rsidR="006B6F35" w:rsidRDefault="006B6F35" w:rsidP="006B6F35">
      <w:pPr>
        <w:spacing w:after="0" w:line="240" w:lineRule="auto"/>
        <w:jc w:val="center"/>
        <w:rPr>
          <w:sz w:val="24"/>
          <w:szCs w:val="24"/>
        </w:rPr>
      </w:pPr>
      <w:r w:rsidRPr="00911917">
        <w:rPr>
          <w:sz w:val="24"/>
          <w:szCs w:val="24"/>
        </w:rPr>
        <w:t>Admin Council Meeting</w:t>
      </w:r>
    </w:p>
    <w:p w:rsidR="00811F6D" w:rsidRDefault="005D4178" w:rsidP="006B6F35">
      <w:pPr>
        <w:spacing w:after="0" w:line="240" w:lineRule="auto"/>
        <w:jc w:val="center"/>
        <w:rPr>
          <w:sz w:val="24"/>
          <w:szCs w:val="24"/>
        </w:rPr>
      </w:pPr>
      <w:r>
        <w:rPr>
          <w:sz w:val="24"/>
          <w:szCs w:val="24"/>
        </w:rPr>
        <w:t>November 2</w:t>
      </w:r>
      <w:r w:rsidR="00811F6D">
        <w:rPr>
          <w:sz w:val="24"/>
          <w:szCs w:val="24"/>
        </w:rPr>
        <w:t>, 2017</w:t>
      </w:r>
    </w:p>
    <w:p w:rsidR="00811F6D" w:rsidRDefault="005D4178" w:rsidP="006B6F35">
      <w:pPr>
        <w:spacing w:after="0" w:line="240" w:lineRule="auto"/>
        <w:jc w:val="center"/>
        <w:rPr>
          <w:sz w:val="24"/>
          <w:szCs w:val="24"/>
        </w:rPr>
      </w:pPr>
      <w:r>
        <w:rPr>
          <w:sz w:val="24"/>
          <w:szCs w:val="24"/>
        </w:rPr>
        <w:t>Elmwood Park</w:t>
      </w:r>
      <w:r w:rsidR="00663F3A">
        <w:rPr>
          <w:sz w:val="24"/>
          <w:szCs w:val="24"/>
        </w:rPr>
        <w:t xml:space="preserve"> Conference Room</w:t>
      </w:r>
    </w:p>
    <w:p w:rsidR="00663F3A" w:rsidRPr="008C4256" w:rsidRDefault="005D4178" w:rsidP="006B6F35">
      <w:pPr>
        <w:spacing w:after="0" w:line="240" w:lineRule="auto"/>
        <w:jc w:val="center"/>
        <w:rPr>
          <w:sz w:val="24"/>
          <w:szCs w:val="24"/>
        </w:rPr>
      </w:pPr>
      <w:r>
        <w:rPr>
          <w:rFonts w:cs="Arial"/>
          <w:color w:val="222222"/>
          <w:sz w:val="19"/>
          <w:szCs w:val="19"/>
          <w:shd w:val="clear" w:color="auto" w:fill="FFFFFF"/>
        </w:rPr>
        <w:t>C</w:t>
      </w:r>
      <w:r w:rsidR="00663F3A" w:rsidRPr="008C4256">
        <w:rPr>
          <w:rFonts w:cs="Arial"/>
          <w:color w:val="222222"/>
          <w:sz w:val="19"/>
          <w:szCs w:val="19"/>
          <w:shd w:val="clear" w:color="auto" w:fill="FFFFFF"/>
        </w:rPr>
        <w:t xml:space="preserve">heck in </w:t>
      </w:r>
      <w:r>
        <w:rPr>
          <w:rFonts w:cs="Arial"/>
          <w:color w:val="222222"/>
          <w:sz w:val="19"/>
          <w:szCs w:val="19"/>
          <w:shd w:val="clear" w:color="auto" w:fill="FFFFFF"/>
        </w:rPr>
        <w:t xml:space="preserve">at security </w:t>
      </w:r>
      <w:r w:rsidR="00663F3A" w:rsidRPr="008C4256">
        <w:rPr>
          <w:rFonts w:cs="Arial"/>
          <w:color w:val="222222"/>
          <w:sz w:val="19"/>
          <w:szCs w:val="19"/>
          <w:shd w:val="clear" w:color="auto" w:fill="FFFFFF"/>
        </w:rPr>
        <w:t>with your state ID.</w:t>
      </w:r>
    </w:p>
    <w:p w:rsidR="008C4256" w:rsidRDefault="008C4256" w:rsidP="006B6F35">
      <w:pPr>
        <w:spacing w:after="0" w:line="240" w:lineRule="auto"/>
        <w:jc w:val="center"/>
        <w:rPr>
          <w:sz w:val="24"/>
          <w:szCs w:val="24"/>
        </w:rPr>
      </w:pPr>
    </w:p>
    <w:p w:rsidR="00811F6D" w:rsidRDefault="00811F6D" w:rsidP="006B6F35">
      <w:pPr>
        <w:spacing w:after="0" w:line="240" w:lineRule="auto"/>
        <w:jc w:val="center"/>
        <w:rPr>
          <w:sz w:val="24"/>
          <w:szCs w:val="24"/>
        </w:rPr>
      </w:pPr>
      <w:r>
        <w:rPr>
          <w:sz w:val="24"/>
          <w:szCs w:val="24"/>
        </w:rPr>
        <w:t xml:space="preserve">8:30 am – </w:t>
      </w:r>
      <w:r w:rsidR="00374E56">
        <w:rPr>
          <w:sz w:val="24"/>
          <w:szCs w:val="24"/>
        </w:rPr>
        <w:t>9:30</w:t>
      </w:r>
      <w:r>
        <w:rPr>
          <w:sz w:val="24"/>
          <w:szCs w:val="24"/>
        </w:rPr>
        <w:t xml:space="preserve"> am</w:t>
      </w:r>
    </w:p>
    <w:p w:rsidR="00374E56" w:rsidRDefault="00374E56" w:rsidP="00374E56">
      <w:pPr>
        <w:spacing w:after="0" w:line="240" w:lineRule="auto"/>
        <w:ind w:left="360"/>
      </w:pPr>
    </w:p>
    <w:p w:rsidR="00374E56" w:rsidRDefault="00374E56" w:rsidP="00374E56">
      <w:pPr>
        <w:spacing w:after="0" w:line="240" w:lineRule="auto"/>
        <w:ind w:left="360"/>
      </w:pPr>
      <w:r>
        <w:t xml:space="preserve">Attendees:  Anne Cothran, DVR, Frank </w:t>
      </w:r>
      <w:proofErr w:type="spellStart"/>
      <w:r>
        <w:t>Holthouse</w:t>
      </w:r>
      <w:proofErr w:type="spellEnd"/>
      <w:r>
        <w:t xml:space="preserve">, Leyden HS, Eric </w:t>
      </w:r>
      <w:proofErr w:type="spellStart"/>
      <w:r>
        <w:t>Lasky</w:t>
      </w:r>
      <w:proofErr w:type="spellEnd"/>
      <w:r>
        <w:t xml:space="preserve">, Ridgewood HS, David </w:t>
      </w:r>
      <w:proofErr w:type="spellStart"/>
      <w:r>
        <w:t>Weishaar</w:t>
      </w:r>
      <w:proofErr w:type="spellEnd"/>
      <w:r>
        <w:t xml:space="preserve">, Riverside-Brookfield HS, Doug </w:t>
      </w:r>
      <w:proofErr w:type="spellStart"/>
      <w:r>
        <w:t>Wildes</w:t>
      </w:r>
      <w:proofErr w:type="spellEnd"/>
      <w:r>
        <w:t>, Elmwood Park HS</w:t>
      </w:r>
    </w:p>
    <w:p w:rsidR="00374E56" w:rsidRDefault="00374E56" w:rsidP="00374E56">
      <w:pPr>
        <w:spacing w:after="0" w:line="240" w:lineRule="auto"/>
        <w:ind w:left="360"/>
      </w:pPr>
    </w:p>
    <w:p w:rsidR="00811F6D" w:rsidRDefault="00374E56" w:rsidP="00374E56">
      <w:pPr>
        <w:spacing w:after="0" w:line="240" w:lineRule="auto"/>
        <w:ind w:left="360"/>
      </w:pPr>
      <w:r>
        <w:t>The meeting was c</w:t>
      </w:r>
      <w:r w:rsidR="00811F6D">
        <w:t>all</w:t>
      </w:r>
      <w:r>
        <w:t>ed to o</w:t>
      </w:r>
      <w:r w:rsidR="00811F6D">
        <w:t>rder</w:t>
      </w:r>
      <w:r>
        <w:t xml:space="preserve"> by Dr. Cothran at 8:30</w:t>
      </w:r>
    </w:p>
    <w:p w:rsidR="00BB2CD0" w:rsidRDefault="00BB2CD0" w:rsidP="00374E56">
      <w:pPr>
        <w:pStyle w:val="ListParagraph"/>
        <w:spacing w:after="0" w:line="240" w:lineRule="auto"/>
      </w:pPr>
    </w:p>
    <w:p w:rsidR="006B6F35" w:rsidRDefault="006B6F35" w:rsidP="00374E56">
      <w:pPr>
        <w:spacing w:after="0" w:line="240" w:lineRule="auto"/>
        <w:ind w:left="360"/>
      </w:pPr>
      <w:r>
        <w:t xml:space="preserve">Approval of </w:t>
      </w:r>
      <w:r w:rsidR="005D4178">
        <w:t>October</w:t>
      </w:r>
      <w:r w:rsidR="003C0964">
        <w:t xml:space="preserve"> </w:t>
      </w:r>
      <w:r>
        <w:t>Minutes</w:t>
      </w:r>
      <w:r w:rsidR="00F43250">
        <w:t xml:space="preserve"> </w:t>
      </w:r>
      <w:r w:rsidR="00374E56">
        <w:t xml:space="preserve">Proposed by Frank </w:t>
      </w:r>
      <w:proofErr w:type="spellStart"/>
      <w:r w:rsidR="00374E56">
        <w:t>Holthouse</w:t>
      </w:r>
      <w:proofErr w:type="spellEnd"/>
      <w:r w:rsidR="00374E56">
        <w:t xml:space="preserve">, seconded by David </w:t>
      </w:r>
      <w:proofErr w:type="spellStart"/>
      <w:r w:rsidR="00374E56">
        <w:t>Weishaar</w:t>
      </w:r>
      <w:proofErr w:type="spellEnd"/>
      <w:r w:rsidR="00374E56">
        <w:t>, all in favor, minutes accepted.</w:t>
      </w:r>
    </w:p>
    <w:p w:rsidR="00663F3A" w:rsidRDefault="00663F3A" w:rsidP="00374E56">
      <w:pPr>
        <w:pStyle w:val="ListParagraph"/>
      </w:pPr>
    </w:p>
    <w:p w:rsidR="003C0964" w:rsidRDefault="00663F3A" w:rsidP="00374E56">
      <w:pPr>
        <w:spacing w:after="0" w:line="240" w:lineRule="auto"/>
        <w:ind w:left="360"/>
      </w:pPr>
      <w:r>
        <w:t>Discussion/Sharing -</w:t>
      </w:r>
      <w:r w:rsidR="003C0964">
        <w:t>Grant Core Indicators and Performance Trends:</w:t>
      </w:r>
      <w:r w:rsidR="00F43250">
        <w:t xml:space="preserve"> Eric </w:t>
      </w:r>
      <w:proofErr w:type="spellStart"/>
      <w:r w:rsidR="00F43250">
        <w:t>Lasky</w:t>
      </w:r>
      <w:proofErr w:type="spellEnd"/>
      <w:r w:rsidR="00F43250">
        <w:t>/Ridgewood</w:t>
      </w:r>
      <w:r w:rsidR="00374E56">
        <w:t xml:space="preserve"> shared detailed information regarding academic integration into CTE coursework taking place at Ridgewood High School including Algebra 2 in Business, and Geometry in Construction.  Additional efforts are needed for reading in the CTE content area. Oak Park &amp; River Forest High School will visit Ridgewood to observe these courses.  Ridgewood has a five year plan in which students will use the freshman year for exploratory experiences, which will prepare them to choose pathway sequences for their sophomore through senior year course work.  Ridgewood is also collaborating with their feeder districts on a bridge program for STEM/engineering, including a non-</w:t>
      </w:r>
      <w:proofErr w:type="spellStart"/>
      <w:r w:rsidR="00374E56">
        <w:t>trad</w:t>
      </w:r>
      <w:proofErr w:type="spellEnd"/>
      <w:r w:rsidR="00374E56">
        <w:t xml:space="preserve"> GADGET summer camp.  </w:t>
      </w:r>
    </w:p>
    <w:p w:rsidR="00663F3A" w:rsidRDefault="00663F3A" w:rsidP="00374E56">
      <w:pPr>
        <w:spacing w:after="0" w:line="240" w:lineRule="auto"/>
        <w:ind w:left="1440"/>
      </w:pPr>
    </w:p>
    <w:p w:rsidR="004C261E" w:rsidRDefault="004C261E" w:rsidP="00374E56">
      <w:pPr>
        <w:spacing w:after="0" w:line="240" w:lineRule="auto"/>
        <w:ind w:left="360"/>
      </w:pPr>
      <w:r>
        <w:t>New GATA Reporting Requirements</w:t>
      </w:r>
      <w:r w:rsidR="00F43250">
        <w:t xml:space="preserve"> </w:t>
      </w:r>
      <w:r w:rsidR="00374E56">
        <w:t xml:space="preserve">– Dr. Cothran shared an update on ISBE’s new GATA program reporting function that was published in IWAS within the last week.  She will send out the program reporting form to Admin Council members to input their </w:t>
      </w:r>
      <w:proofErr w:type="spellStart"/>
      <w:r w:rsidR="00374E56">
        <w:t>ytd</w:t>
      </w:r>
      <w:proofErr w:type="spellEnd"/>
      <w:r w:rsidR="00374E56">
        <w:t xml:space="preserve"> completed program activities paid through the grants.</w:t>
      </w:r>
    </w:p>
    <w:p w:rsidR="008C5765" w:rsidRDefault="008C5765" w:rsidP="00374E56">
      <w:pPr>
        <w:pStyle w:val="ListParagraph"/>
        <w:spacing w:after="0" w:line="240" w:lineRule="auto"/>
      </w:pPr>
    </w:p>
    <w:p w:rsidR="008C5765" w:rsidRDefault="008C5765" w:rsidP="00374E56">
      <w:pPr>
        <w:spacing w:after="0" w:line="240" w:lineRule="auto"/>
        <w:ind w:left="360"/>
      </w:pPr>
      <w:r>
        <w:t>Expense Claim r</w:t>
      </w:r>
      <w:r w:rsidR="00374E56">
        <w:t>eimbursement timetable was discussed. Admin Council members agreed to file FY18 monthly encumbered funds and expense claims at the beginning of each month to reflect the prior month end, from October 30</w:t>
      </w:r>
      <w:r w:rsidR="00374E56" w:rsidRPr="00374E56">
        <w:rPr>
          <w:vertAlign w:val="superscript"/>
        </w:rPr>
        <w:t>th</w:t>
      </w:r>
      <w:r w:rsidR="00374E56">
        <w:t xml:space="preserve"> through the end of March.</w:t>
      </w:r>
    </w:p>
    <w:p w:rsidR="00811F6D" w:rsidRDefault="00811F6D" w:rsidP="00374E56">
      <w:pPr>
        <w:spacing w:after="0" w:line="240" w:lineRule="auto"/>
      </w:pPr>
    </w:p>
    <w:p w:rsidR="00811F6D" w:rsidRDefault="00811F6D" w:rsidP="00374E56">
      <w:pPr>
        <w:spacing w:after="0" w:line="240" w:lineRule="auto"/>
        <w:ind w:left="360"/>
      </w:pPr>
      <w:r>
        <w:t>Regional Activities</w:t>
      </w:r>
      <w:r w:rsidR="00663F3A">
        <w:t xml:space="preserve"> - Spotlights</w:t>
      </w:r>
    </w:p>
    <w:p w:rsidR="00922071" w:rsidRDefault="00D55BBB" w:rsidP="00D55BBB">
      <w:pPr>
        <w:spacing w:after="0" w:line="240" w:lineRule="auto"/>
        <w:ind w:left="360"/>
      </w:pPr>
      <w:r>
        <w:t>Dr. Cothran requested c</w:t>
      </w:r>
      <w:r w:rsidR="00922071">
        <w:t>laims for subs and buses</w:t>
      </w:r>
      <w:r>
        <w:t xml:space="preserve"> since all Spotlight events have been completed with the exception of Energy Hub field trips.</w:t>
      </w:r>
    </w:p>
    <w:p w:rsidR="003C0964" w:rsidRDefault="00D55BBB" w:rsidP="00D55BBB">
      <w:pPr>
        <w:spacing w:after="0" w:line="240" w:lineRule="auto"/>
        <w:ind w:left="360"/>
      </w:pPr>
      <w:r>
        <w:t xml:space="preserve">Admin Council members agreed that the Spotlight experiences are positive for students, although it seemed like a good idea to have all Spotlights in the first quarter of the school year, it was too much </w:t>
      </w:r>
      <w:proofErr w:type="gramStart"/>
      <w:r>
        <w:t>stress</w:t>
      </w:r>
      <w:proofErr w:type="gramEnd"/>
      <w:r>
        <w:t xml:space="preserve"> for such a short period of time.  Further discussions will continue regarding the best way to approach for next year. Possible ideas, spread out events during the entire first semester, cancel the in school presentations and only do the field site visits, hold a workshop day with 2? 4-5? </w:t>
      </w:r>
      <w:proofErr w:type="gramStart"/>
      <w:r>
        <w:t>different</w:t>
      </w:r>
      <w:proofErr w:type="gramEnd"/>
      <w:r>
        <w:t xml:space="preserve"> cluster presentations in one day, hold a CTE off campus day 1x each month to visit industry, arrange Triton visits. All agreed more consideration is needed before making recommendations for FY19, to continue good experiences for students, while still minimizing time out of the classroom.</w:t>
      </w:r>
    </w:p>
    <w:p w:rsidR="00D133E7" w:rsidRDefault="00D133E7" w:rsidP="00374E56">
      <w:pPr>
        <w:spacing w:after="0" w:line="240" w:lineRule="auto"/>
      </w:pPr>
    </w:p>
    <w:p w:rsidR="00D55BBB" w:rsidRDefault="00D55BBB" w:rsidP="00374E56">
      <w:pPr>
        <w:spacing w:after="0" w:line="240" w:lineRule="auto"/>
        <w:ind w:left="360"/>
      </w:pPr>
    </w:p>
    <w:p w:rsidR="00D55BBB" w:rsidRDefault="00D55BBB" w:rsidP="00374E56">
      <w:pPr>
        <w:spacing w:after="0" w:line="240" w:lineRule="auto"/>
        <w:ind w:left="360"/>
      </w:pPr>
    </w:p>
    <w:p w:rsidR="006B6F35" w:rsidRDefault="003C0964" w:rsidP="00374E56">
      <w:pPr>
        <w:spacing w:after="0" w:line="240" w:lineRule="auto"/>
        <w:ind w:left="360"/>
      </w:pPr>
      <w:r>
        <w:t>October Workshop</w:t>
      </w:r>
    </w:p>
    <w:p w:rsidR="00D55BBB" w:rsidRDefault="00D55BBB" w:rsidP="00374E56">
      <w:pPr>
        <w:spacing w:after="0" w:line="240" w:lineRule="auto"/>
        <w:ind w:left="360"/>
      </w:pPr>
      <w:r>
        <w:t xml:space="preserve">Admin Council members received data from October 20 evaluations and discussed options on how to proceed with future fall workshop topic recommendations.  Members also received a handout from Advance Illinois on four </w:t>
      </w:r>
      <w:r w:rsidR="00241442">
        <w:t xml:space="preserve">related </w:t>
      </w:r>
      <w:r>
        <w:t xml:space="preserve">subtopic issues.  </w:t>
      </w:r>
    </w:p>
    <w:p w:rsidR="00241442" w:rsidRDefault="00241442" w:rsidP="00374E56">
      <w:pPr>
        <w:spacing w:after="0" w:line="240" w:lineRule="auto"/>
        <w:ind w:left="360"/>
      </w:pPr>
      <w:r>
        <w:t>Admin Council members discussed advantages of continuing with the theme of Competency based education, feeling there are many areas to be explored as this moves along in Illinois.  Perhaps bring in Huntley to share their approach on blended learning.  Interest in how schools developed their changes, what have they learned from mistakes made in the process, how to develop support and buy in, etc.</w:t>
      </w:r>
    </w:p>
    <w:p w:rsidR="00241442" w:rsidRDefault="00241442" w:rsidP="00374E56">
      <w:pPr>
        <w:spacing w:after="0" w:line="240" w:lineRule="auto"/>
        <w:ind w:left="360"/>
      </w:pPr>
    </w:p>
    <w:p w:rsidR="00241442" w:rsidRDefault="00241442" w:rsidP="00374E56">
      <w:pPr>
        <w:spacing w:after="0" w:line="240" w:lineRule="auto"/>
        <w:ind w:left="360"/>
      </w:pPr>
      <w:r>
        <w:t>Doug mentioned that Doug Olson has invited people to a meeting 11/14 as a result of discussions in the administrative sess</w:t>
      </w:r>
      <w:r w:rsidR="00D8436B">
        <w:t>i</w:t>
      </w:r>
      <w:r>
        <w:t xml:space="preserve">on, in order to talk about cohort options. Dr. Cothran </w:t>
      </w:r>
      <w:r w:rsidR="00D8436B">
        <w:t>discussed prior cohort designs discusses with prior Admin Council members, and will send copies to out by email.</w:t>
      </w:r>
    </w:p>
    <w:p w:rsidR="00D55BBB" w:rsidRDefault="00D55BBB" w:rsidP="00374E56">
      <w:pPr>
        <w:spacing w:after="0" w:line="240" w:lineRule="auto"/>
        <w:ind w:left="360"/>
      </w:pPr>
    </w:p>
    <w:p w:rsidR="00922071" w:rsidRDefault="00922071" w:rsidP="00374E56">
      <w:pPr>
        <w:spacing w:after="0" w:line="240" w:lineRule="auto"/>
      </w:pPr>
    </w:p>
    <w:p w:rsidR="00D133E7" w:rsidRDefault="00811F6D" w:rsidP="00374E56">
      <w:pPr>
        <w:spacing w:after="0" w:line="240" w:lineRule="auto"/>
        <w:ind w:left="360"/>
      </w:pPr>
      <w:r>
        <w:t>Other</w:t>
      </w:r>
    </w:p>
    <w:p w:rsidR="008C5765" w:rsidRDefault="008C5765" w:rsidP="00374E56">
      <w:pPr>
        <w:spacing w:after="0" w:line="240" w:lineRule="auto"/>
        <w:ind w:left="1080"/>
      </w:pPr>
      <w:r>
        <w:t xml:space="preserve">Teacher Service Records </w:t>
      </w:r>
      <w:r w:rsidR="00D8436B">
        <w:t>are not yet available.</w:t>
      </w:r>
    </w:p>
    <w:p w:rsidR="00D8436B" w:rsidRDefault="00D8436B" w:rsidP="00374E56">
      <w:pPr>
        <w:spacing w:after="0" w:line="240" w:lineRule="auto"/>
        <w:ind w:left="1080"/>
      </w:pPr>
      <w:r>
        <w:t>Triton is having a fall college visit day 12/2 from 11- 1pm</w:t>
      </w:r>
    </w:p>
    <w:p w:rsidR="00D8436B" w:rsidRDefault="00D8436B" w:rsidP="00374E56">
      <w:pPr>
        <w:spacing w:after="0" w:line="240" w:lineRule="auto"/>
        <w:ind w:left="1080"/>
      </w:pPr>
      <w:r>
        <w:t>Dr. Cothran handed out information from a state meeting on CTE teacher recertification requirements.</w:t>
      </w:r>
    </w:p>
    <w:p w:rsidR="008C5765" w:rsidRDefault="008C5765" w:rsidP="00374E56">
      <w:pPr>
        <w:pStyle w:val="ListParagraph"/>
        <w:spacing w:after="0" w:line="240" w:lineRule="auto"/>
      </w:pPr>
    </w:p>
    <w:p w:rsidR="00811F6D" w:rsidRDefault="00811F6D" w:rsidP="00374E56">
      <w:pPr>
        <w:spacing w:after="0" w:line="240" w:lineRule="auto"/>
      </w:pPr>
    </w:p>
    <w:p w:rsidR="00811F6D" w:rsidRDefault="00811F6D" w:rsidP="00374E56">
      <w:pPr>
        <w:spacing w:after="0" w:line="240" w:lineRule="auto"/>
        <w:ind w:left="360"/>
      </w:pPr>
      <w:r>
        <w:t>Adjourn</w:t>
      </w:r>
      <w:r w:rsidR="00D8436B">
        <w:t>ed 9:30 am</w:t>
      </w:r>
    </w:p>
    <w:p w:rsidR="00D133E7" w:rsidRDefault="00D133E7" w:rsidP="00374E56">
      <w:pPr>
        <w:spacing w:after="0" w:line="240" w:lineRule="auto"/>
      </w:pPr>
    </w:p>
    <w:p w:rsidR="00D133E7" w:rsidRDefault="00D133E7" w:rsidP="006B6F35">
      <w:pPr>
        <w:spacing w:after="0" w:line="240" w:lineRule="auto"/>
      </w:pPr>
    </w:p>
    <w:p w:rsidR="006B6F35" w:rsidRDefault="006B6F35" w:rsidP="006B6F35">
      <w:pPr>
        <w:spacing w:after="0" w:line="240" w:lineRule="auto"/>
      </w:pPr>
    </w:p>
    <w:p w:rsidR="006B6F35" w:rsidRDefault="006B6F35" w:rsidP="006B6F35">
      <w:pPr>
        <w:spacing w:after="0" w:line="240" w:lineRule="auto"/>
      </w:pPr>
    </w:p>
    <w:sectPr w:rsidR="006B6F3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8D" w:rsidRDefault="00F05E8D" w:rsidP="00911917">
      <w:pPr>
        <w:spacing w:after="0" w:line="240" w:lineRule="auto"/>
      </w:pPr>
      <w:r>
        <w:separator/>
      </w:r>
    </w:p>
  </w:endnote>
  <w:endnote w:type="continuationSeparator" w:id="0">
    <w:p w:rsidR="00F05E8D" w:rsidRDefault="00F05E8D" w:rsidP="0091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115461"/>
      <w:docPartObj>
        <w:docPartGallery w:val="Page Numbers (Bottom of Page)"/>
        <w:docPartUnique/>
      </w:docPartObj>
    </w:sdtPr>
    <w:sdtEndPr/>
    <w:sdtContent>
      <w:sdt>
        <w:sdtPr>
          <w:id w:val="-1769616900"/>
          <w:docPartObj>
            <w:docPartGallery w:val="Page Numbers (Top of Page)"/>
            <w:docPartUnique/>
          </w:docPartObj>
        </w:sdtPr>
        <w:sdtEndPr/>
        <w:sdtContent>
          <w:p w:rsidR="00672048" w:rsidRDefault="006720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6EA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6EA1">
              <w:rPr>
                <w:b/>
                <w:bCs/>
                <w:noProof/>
              </w:rPr>
              <w:t>2</w:t>
            </w:r>
            <w:r>
              <w:rPr>
                <w:b/>
                <w:bCs/>
                <w:sz w:val="24"/>
                <w:szCs w:val="24"/>
              </w:rPr>
              <w:fldChar w:fldCharType="end"/>
            </w:r>
          </w:p>
        </w:sdtContent>
      </w:sdt>
    </w:sdtContent>
  </w:sdt>
  <w:p w:rsidR="00672048" w:rsidRDefault="0067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8D" w:rsidRDefault="00F05E8D" w:rsidP="00911917">
      <w:pPr>
        <w:spacing w:after="0" w:line="240" w:lineRule="auto"/>
      </w:pPr>
      <w:r>
        <w:separator/>
      </w:r>
    </w:p>
  </w:footnote>
  <w:footnote w:type="continuationSeparator" w:id="0">
    <w:p w:rsidR="00F05E8D" w:rsidRDefault="00F05E8D" w:rsidP="00911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917" w:rsidRDefault="00911917">
    <w:pPr>
      <w:pStyle w:val="Header"/>
    </w:pPr>
    <w:r>
      <w:rPr>
        <w:noProof/>
      </w:rPr>
      <w:drawing>
        <wp:anchor distT="36576" distB="36576" distL="36576" distR="36576" simplePos="0" relativeHeight="251659264" behindDoc="0" locked="0" layoutInCell="1" allowOverlap="1" wp14:anchorId="7D7E3C85" wp14:editId="6EE4BEB6">
          <wp:simplePos x="0" y="0"/>
          <wp:positionH relativeFrom="column">
            <wp:posOffset>1562100</wp:posOffset>
          </wp:positionH>
          <wp:positionV relativeFrom="paragraph">
            <wp:posOffset>47625</wp:posOffset>
          </wp:positionV>
          <wp:extent cx="2711573" cy="409575"/>
          <wp:effectExtent l="0" t="0" r="0" b="0"/>
          <wp:wrapNone/>
          <wp:docPr id="5" name="Picture 5" descr="DVR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R Logo 2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1573" cy="409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13A8E"/>
    <w:multiLevelType w:val="hybridMultilevel"/>
    <w:tmpl w:val="2552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66358"/>
    <w:multiLevelType w:val="hybridMultilevel"/>
    <w:tmpl w:val="7812C4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F35"/>
    <w:rsid w:val="0003472F"/>
    <w:rsid w:val="00034E4E"/>
    <w:rsid w:val="00072FCA"/>
    <w:rsid w:val="00156EA1"/>
    <w:rsid w:val="001907DB"/>
    <w:rsid w:val="001C0AAB"/>
    <w:rsid w:val="001D3E1C"/>
    <w:rsid w:val="00241442"/>
    <w:rsid w:val="002A4153"/>
    <w:rsid w:val="00340BEA"/>
    <w:rsid w:val="00374E56"/>
    <w:rsid w:val="003C0964"/>
    <w:rsid w:val="004C261E"/>
    <w:rsid w:val="005D4178"/>
    <w:rsid w:val="00663F3A"/>
    <w:rsid w:val="00672048"/>
    <w:rsid w:val="006720DB"/>
    <w:rsid w:val="006B6F35"/>
    <w:rsid w:val="007C0BA7"/>
    <w:rsid w:val="00811F6D"/>
    <w:rsid w:val="008C4256"/>
    <w:rsid w:val="008C5765"/>
    <w:rsid w:val="0090151D"/>
    <w:rsid w:val="00911917"/>
    <w:rsid w:val="00922071"/>
    <w:rsid w:val="00AD44AD"/>
    <w:rsid w:val="00B4378E"/>
    <w:rsid w:val="00B57EA3"/>
    <w:rsid w:val="00B86D82"/>
    <w:rsid w:val="00BB2CD0"/>
    <w:rsid w:val="00BF1087"/>
    <w:rsid w:val="00C44EFB"/>
    <w:rsid w:val="00C953B6"/>
    <w:rsid w:val="00D133E7"/>
    <w:rsid w:val="00D55BBB"/>
    <w:rsid w:val="00D8436B"/>
    <w:rsid w:val="00E663D7"/>
    <w:rsid w:val="00F05E8D"/>
    <w:rsid w:val="00F43250"/>
    <w:rsid w:val="00F70CA9"/>
    <w:rsid w:val="00FA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0547D-E49C-4A83-9D99-781D9465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F35"/>
    <w:pPr>
      <w:ind w:left="720"/>
      <w:contextualSpacing/>
    </w:pPr>
  </w:style>
  <w:style w:type="paragraph" w:styleId="Header">
    <w:name w:val="header"/>
    <w:basedOn w:val="Normal"/>
    <w:link w:val="HeaderChar"/>
    <w:uiPriority w:val="99"/>
    <w:unhideWhenUsed/>
    <w:rsid w:val="0091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917"/>
  </w:style>
  <w:style w:type="paragraph" w:styleId="Footer">
    <w:name w:val="footer"/>
    <w:basedOn w:val="Normal"/>
    <w:link w:val="FooterChar"/>
    <w:uiPriority w:val="99"/>
    <w:unhideWhenUsed/>
    <w:rsid w:val="0091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917"/>
  </w:style>
  <w:style w:type="character" w:styleId="Hyperlink">
    <w:name w:val="Hyperlink"/>
    <w:basedOn w:val="DefaultParagraphFont"/>
    <w:uiPriority w:val="99"/>
    <w:semiHidden/>
    <w:unhideWhenUsed/>
    <w:rsid w:val="00663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Cothran</dc:creator>
  <cp:keywords/>
  <dc:description/>
  <cp:lastModifiedBy>Anne Cothran</cp:lastModifiedBy>
  <cp:revision>2</cp:revision>
  <cp:lastPrinted>2018-01-12T15:05:00Z</cp:lastPrinted>
  <dcterms:created xsi:type="dcterms:W3CDTF">2018-01-12T15:05:00Z</dcterms:created>
  <dcterms:modified xsi:type="dcterms:W3CDTF">2018-01-12T15:05:00Z</dcterms:modified>
</cp:coreProperties>
</file>