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B4" w:rsidRDefault="00335090">
      <w:pPr>
        <w:rPr>
          <w:b/>
          <w:u w:val="single"/>
        </w:rPr>
      </w:pPr>
      <w:r>
        <w:rPr>
          <w:b/>
          <w:u w:val="single"/>
        </w:rPr>
        <w:t>Lesson Plan Outline Geometry in Construction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35090" w:rsidRDefault="00335090">
      <w:pPr>
        <w:rPr>
          <w:b/>
        </w:rPr>
      </w:pPr>
      <w:r>
        <w:rPr>
          <w:b/>
        </w:rPr>
        <w:t>Title:</w:t>
      </w:r>
      <w:r w:rsidR="00163603">
        <w:rPr>
          <w:b/>
        </w:rPr>
        <w:t xml:space="preserve"> </w:t>
      </w:r>
    </w:p>
    <w:p w:rsidR="00DE4091" w:rsidRDefault="00DE4091">
      <w:pPr>
        <w:rPr>
          <w:rFonts w:ascii="Calibri" w:hAnsi="Calibri"/>
          <w:color w:val="000000"/>
        </w:rPr>
      </w:pPr>
      <w:r>
        <w:rPr>
          <w:rFonts w:ascii="Calibri" w:hAnsi="Calibri"/>
          <w:color w:val="000000"/>
        </w:rPr>
        <w:t>Surface Area of a Sphere</w:t>
      </w:r>
    </w:p>
    <w:p w:rsidR="00335090" w:rsidRDefault="00335090">
      <w:pPr>
        <w:rPr>
          <w:b/>
        </w:rPr>
      </w:pPr>
    </w:p>
    <w:p w:rsidR="00CE2D39" w:rsidRDefault="00335090" w:rsidP="004F2038">
      <w:pPr>
        <w:rPr>
          <w:b/>
        </w:rPr>
      </w:pPr>
      <w:r>
        <w:rPr>
          <w:b/>
        </w:rPr>
        <w:t>Objective</w:t>
      </w:r>
      <w:r w:rsidR="00CE2D39">
        <w:rPr>
          <w:b/>
        </w:rPr>
        <w:t>(s)</w:t>
      </w:r>
      <w:r>
        <w:rPr>
          <w:b/>
        </w:rPr>
        <w:t>:</w:t>
      </w:r>
      <w:r w:rsidR="00163603">
        <w:rPr>
          <w:b/>
        </w:rPr>
        <w:t xml:space="preserve"> </w:t>
      </w:r>
    </w:p>
    <w:p w:rsidR="00CE2D39" w:rsidRDefault="00DE4091">
      <w:pPr>
        <w:rPr>
          <w:rFonts w:ascii="Calibri" w:hAnsi="Calibri"/>
          <w:color w:val="000000"/>
        </w:rPr>
      </w:pPr>
      <w:r>
        <w:rPr>
          <w:rFonts w:ascii="Calibri" w:hAnsi="Calibri"/>
          <w:color w:val="000000"/>
        </w:rPr>
        <w:t>Students will find the surface area of a sphere.</w:t>
      </w:r>
    </w:p>
    <w:p w:rsidR="00DE4091" w:rsidRDefault="00DE4091">
      <w:pPr>
        <w:rPr>
          <w:b/>
        </w:rPr>
      </w:pPr>
    </w:p>
    <w:p w:rsidR="00335090" w:rsidRPr="00163603" w:rsidRDefault="00335090">
      <w:r>
        <w:rPr>
          <w:b/>
        </w:rPr>
        <w:t>Learning Standard(s):</w:t>
      </w:r>
      <w:r w:rsidR="00163603">
        <w:rPr>
          <w:b/>
        </w:rPr>
        <w:t xml:space="preserve"> </w:t>
      </w:r>
    </w:p>
    <w:p w:rsidR="00DE4091" w:rsidRPr="00D55B73" w:rsidRDefault="00D55B73" w:rsidP="00DE4091">
      <w:pPr>
        <w:pStyle w:val="NormalWeb"/>
        <w:spacing w:before="0" w:beforeAutospacing="0" w:after="160" w:afterAutospacing="0"/>
        <w:rPr>
          <w:rFonts w:asciiTheme="minorHAnsi" w:hAnsiTheme="minorHAnsi"/>
          <w:sz w:val="22"/>
          <w:szCs w:val="22"/>
        </w:rPr>
      </w:pPr>
      <w:hyperlink r:id="rId4" w:history="1">
        <w:r w:rsidR="00DE4091" w:rsidRPr="00D55B73">
          <w:rPr>
            <w:rStyle w:val="Hyperlink"/>
            <w:rFonts w:asciiTheme="minorHAnsi" w:hAnsiTheme="minorHAnsi"/>
            <w:smallCaps/>
            <w:color w:val="373737"/>
            <w:sz w:val="22"/>
            <w:szCs w:val="22"/>
            <w:u w:val="none"/>
          </w:rPr>
          <w:t>CCSS.MATH.CONTENT.HSG.GMD.A.1</w:t>
        </w:r>
        <w:r w:rsidR="00DE4091" w:rsidRPr="00D55B73">
          <w:rPr>
            <w:rFonts w:asciiTheme="minorHAnsi" w:hAnsiTheme="minorHAnsi"/>
            <w:color w:val="202020"/>
            <w:sz w:val="22"/>
            <w:szCs w:val="22"/>
          </w:rPr>
          <w:br/>
        </w:r>
      </w:hyperlink>
      <w:r w:rsidR="00DE4091" w:rsidRPr="00D55B73">
        <w:rPr>
          <w:rFonts w:asciiTheme="minorHAnsi" w:hAnsiTheme="minorHAnsi"/>
          <w:color w:val="202020"/>
          <w:sz w:val="22"/>
          <w:szCs w:val="22"/>
        </w:rPr>
        <w:t>Give an informal argument for the formulas for the circumference of a circle, area of a circle, volume of a cylinder, pyramid, and cone. </w:t>
      </w:r>
      <w:r w:rsidR="00DE4091" w:rsidRPr="00D55B73">
        <w:rPr>
          <w:rFonts w:asciiTheme="minorHAnsi" w:hAnsiTheme="minorHAnsi"/>
          <w:i/>
          <w:iCs/>
          <w:color w:val="202020"/>
          <w:sz w:val="22"/>
          <w:szCs w:val="22"/>
        </w:rPr>
        <w:t xml:space="preserve">Use dissection arguments, </w:t>
      </w:r>
      <w:proofErr w:type="spellStart"/>
      <w:r w:rsidR="00DE4091" w:rsidRPr="00D55B73">
        <w:rPr>
          <w:rFonts w:asciiTheme="minorHAnsi" w:hAnsiTheme="minorHAnsi"/>
          <w:i/>
          <w:iCs/>
          <w:color w:val="202020"/>
          <w:sz w:val="22"/>
          <w:szCs w:val="22"/>
        </w:rPr>
        <w:t>Cavalieri's</w:t>
      </w:r>
      <w:proofErr w:type="spellEnd"/>
      <w:r w:rsidR="00DE4091" w:rsidRPr="00D55B73">
        <w:rPr>
          <w:rFonts w:asciiTheme="minorHAnsi" w:hAnsiTheme="minorHAnsi"/>
          <w:i/>
          <w:iCs/>
          <w:color w:val="202020"/>
          <w:sz w:val="22"/>
          <w:szCs w:val="22"/>
        </w:rPr>
        <w:t xml:space="preserve"> principle, and informal limit arguments</w:t>
      </w:r>
      <w:r w:rsidR="00DE4091" w:rsidRPr="00D55B73">
        <w:rPr>
          <w:rFonts w:asciiTheme="minorHAnsi" w:hAnsiTheme="minorHAnsi"/>
          <w:color w:val="202020"/>
          <w:sz w:val="22"/>
          <w:szCs w:val="22"/>
        </w:rPr>
        <w:t>.</w:t>
      </w:r>
    </w:p>
    <w:p w:rsidR="00DE4091" w:rsidRPr="00D55B73" w:rsidRDefault="00DE4091" w:rsidP="00DE4091"/>
    <w:p w:rsidR="00DE4091" w:rsidRPr="00D55B73" w:rsidRDefault="00D55B73" w:rsidP="00DE4091">
      <w:pPr>
        <w:pStyle w:val="NormalWeb"/>
        <w:spacing w:before="0" w:beforeAutospacing="0" w:after="160" w:afterAutospacing="0"/>
        <w:rPr>
          <w:rFonts w:asciiTheme="minorHAnsi" w:hAnsiTheme="minorHAnsi"/>
          <w:sz w:val="22"/>
          <w:szCs w:val="22"/>
        </w:rPr>
      </w:pPr>
      <w:hyperlink r:id="rId5" w:history="1">
        <w:r w:rsidR="00DE4091" w:rsidRPr="00D55B73">
          <w:rPr>
            <w:rStyle w:val="Hyperlink"/>
            <w:rFonts w:asciiTheme="minorHAnsi" w:hAnsiTheme="minorHAnsi"/>
            <w:smallCaps/>
            <w:color w:val="373737"/>
            <w:sz w:val="22"/>
            <w:szCs w:val="22"/>
            <w:u w:val="none"/>
          </w:rPr>
          <w:t>CCSS.MATH.CONTENT.HSG.MG.A.1</w:t>
        </w:r>
        <w:r w:rsidR="00DE4091" w:rsidRPr="00D55B73">
          <w:rPr>
            <w:rFonts w:asciiTheme="minorHAnsi" w:hAnsiTheme="minorHAnsi"/>
            <w:color w:val="202020"/>
            <w:sz w:val="22"/>
            <w:szCs w:val="22"/>
          </w:rPr>
          <w:br/>
        </w:r>
      </w:hyperlink>
      <w:r w:rsidR="00DE4091" w:rsidRPr="00D55B73">
        <w:rPr>
          <w:rFonts w:asciiTheme="minorHAnsi" w:hAnsiTheme="minorHAnsi"/>
          <w:color w:val="202020"/>
          <w:sz w:val="22"/>
          <w:szCs w:val="22"/>
        </w:rPr>
        <w:t>Use geometric shapes, their measures, and their properties to describe objects (e.g., modeling a tree trunk or a human torso as a cylinder).</w:t>
      </w:r>
    </w:p>
    <w:p w:rsidR="00CE2D39" w:rsidRPr="00D55B73" w:rsidRDefault="00DE4091" w:rsidP="00DE4091">
      <w:pPr>
        <w:rPr>
          <w:color w:val="202020"/>
        </w:rPr>
      </w:pPr>
      <w:r w:rsidRPr="00D55B73">
        <w:br/>
      </w:r>
      <w:hyperlink r:id="rId6" w:history="1">
        <w:r w:rsidRPr="00D55B73">
          <w:rPr>
            <w:rStyle w:val="Hyperlink"/>
            <w:smallCaps/>
            <w:color w:val="373737"/>
            <w:u w:val="none"/>
          </w:rPr>
          <w:t>CCSS.MATH.CONTENT.HSG.MG.A.3</w:t>
        </w:r>
        <w:r w:rsidRPr="00D55B73">
          <w:rPr>
            <w:color w:val="202020"/>
          </w:rPr>
          <w:br/>
        </w:r>
      </w:hyperlink>
      <w:r w:rsidRPr="00D55B73">
        <w:rPr>
          <w:color w:val="202020"/>
        </w:rPr>
        <w:t>Apply geometric methods to solve design problems (e.g., designing an object or structure to satisfy physical constraints or minimize cost; working with typographic grid systems base</w:t>
      </w:r>
    </w:p>
    <w:p w:rsidR="00DE4091" w:rsidRDefault="00DE4091" w:rsidP="00DE4091">
      <w:pPr>
        <w:rPr>
          <w:b/>
        </w:rPr>
      </w:pPr>
    </w:p>
    <w:p w:rsidR="00335090" w:rsidRDefault="00335090">
      <w:pPr>
        <w:rPr>
          <w:b/>
        </w:rPr>
      </w:pPr>
      <w:r>
        <w:rPr>
          <w:b/>
        </w:rPr>
        <w:t>Activities:</w:t>
      </w:r>
    </w:p>
    <w:p w:rsidR="00DE4091" w:rsidRDefault="00DE4091" w:rsidP="00D55B73">
      <w:pPr>
        <w:spacing w:line="240" w:lineRule="auto"/>
        <w:ind w:firstLine="720"/>
        <w:rPr>
          <w:rFonts w:ascii="Calibri" w:eastAsia="Times New Roman" w:hAnsi="Calibri" w:cs="Times New Roman"/>
          <w:color w:val="000000"/>
        </w:rPr>
      </w:pPr>
      <w:r w:rsidRPr="00DE4091">
        <w:rPr>
          <w:rFonts w:ascii="Calibri" w:eastAsia="Times New Roman" w:hAnsi="Calibri" w:cs="Times New Roman"/>
          <w:color w:val="000000"/>
        </w:rPr>
        <w:t>Students will measure the circumference of an orange.   The will then use that to find the radius of the circle.   Student will then create 6 circle on a sheet of paper with the same radius. Once the students have constructed the circles they should peel the orange and fill in the circles with the peels.  (Larger peels work best).   After they are done they should look at other groups, and estimate how many circles should have been filled.</w:t>
      </w:r>
    </w:p>
    <w:p w:rsidR="00DE4091" w:rsidRDefault="00DE4091" w:rsidP="00DE4091">
      <w:pPr>
        <w:rPr>
          <w:rFonts w:ascii="Calibri" w:eastAsia="Times New Roman" w:hAnsi="Calibri" w:cs="Times New Roman"/>
          <w:color w:val="000000"/>
        </w:rPr>
      </w:pPr>
      <w:r>
        <w:rPr>
          <w:rFonts w:ascii="Calibri" w:eastAsia="Times New Roman" w:hAnsi="Calibri" w:cs="Times New Roman"/>
          <w:color w:val="000000"/>
        </w:rPr>
        <w:t>Recall Game Team Building</w:t>
      </w:r>
    </w:p>
    <w:p w:rsidR="00DE4091" w:rsidRPr="00D55B73" w:rsidRDefault="00DE4091" w:rsidP="00DE4091">
      <w:pPr>
        <w:rPr>
          <w:rFonts w:ascii="Calibri" w:eastAsia="Times New Roman" w:hAnsi="Calibri" w:cs="Times New Roman"/>
          <w:i/>
          <w:color w:val="000000"/>
        </w:rPr>
      </w:pPr>
      <w:r>
        <w:rPr>
          <w:rFonts w:ascii="Calibri" w:eastAsia="Times New Roman" w:hAnsi="Calibri" w:cs="Times New Roman"/>
          <w:color w:val="000000"/>
        </w:rPr>
        <w:tab/>
      </w:r>
      <w:r>
        <w:rPr>
          <w:rFonts w:ascii="Calibri" w:eastAsia="Times New Roman" w:hAnsi="Calibri" w:cs="Times New Roman"/>
          <w:i/>
          <w:color w:val="000000"/>
        </w:rPr>
        <w:t>Students will share experiences about themselves with each other; students will try to recall what their classmates said.</w:t>
      </w:r>
    </w:p>
    <w:p w:rsidR="00DE4091" w:rsidRDefault="00DE4091" w:rsidP="00DE4091">
      <w:pPr>
        <w:rPr>
          <w:rFonts w:ascii="Calibri" w:hAnsi="Calibri"/>
          <w:color w:val="000000"/>
        </w:rPr>
      </w:pPr>
      <w:r>
        <w:rPr>
          <w:rFonts w:ascii="Calibri" w:hAnsi="Calibri"/>
          <w:color w:val="000000"/>
        </w:rPr>
        <w:t>Students will calculate total perimeter &amp; area of various house designs and material costs for fencing, floors, roofing, walls, etc.  Students will create a cost analysis of materials to stay within a budget.</w:t>
      </w:r>
    </w:p>
    <w:p w:rsidR="00DE4091" w:rsidRDefault="00DE4091" w:rsidP="00DE4091">
      <w:pPr>
        <w:rPr>
          <w:b/>
        </w:rPr>
      </w:pPr>
    </w:p>
    <w:p w:rsidR="00335090" w:rsidRDefault="00335090">
      <w:pPr>
        <w:rPr>
          <w:b/>
        </w:rPr>
      </w:pPr>
      <w:r>
        <w:rPr>
          <w:b/>
        </w:rPr>
        <w:t>Materials:</w:t>
      </w:r>
    </w:p>
    <w:p w:rsidR="00D55B73" w:rsidRPr="00D55B73" w:rsidRDefault="00D55B73">
      <w:r w:rsidRPr="00D55B73">
        <w:t>Oranges or Similar Fruit</w:t>
      </w:r>
      <w:bookmarkStart w:id="0" w:name="_GoBack"/>
      <w:bookmarkEnd w:id="0"/>
    </w:p>
    <w:p w:rsidR="0074453D" w:rsidRDefault="0074453D">
      <w:r>
        <w:t>Area of a Sphere W.S.</w:t>
      </w:r>
    </w:p>
    <w:p w:rsidR="00DE4091" w:rsidRPr="00A02CCC" w:rsidRDefault="00DE4091">
      <w:r>
        <w:t>House Cost Analysis</w:t>
      </w:r>
    </w:p>
    <w:sectPr w:rsidR="00DE4091" w:rsidRPr="00A02CCC" w:rsidSect="00335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90"/>
    <w:rsid w:val="0005210B"/>
    <w:rsid w:val="00163603"/>
    <w:rsid w:val="001E3FF8"/>
    <w:rsid w:val="00335090"/>
    <w:rsid w:val="004374B2"/>
    <w:rsid w:val="00453C11"/>
    <w:rsid w:val="004F1DF3"/>
    <w:rsid w:val="004F2038"/>
    <w:rsid w:val="0074453D"/>
    <w:rsid w:val="00A02CCC"/>
    <w:rsid w:val="00A030BE"/>
    <w:rsid w:val="00CE2D39"/>
    <w:rsid w:val="00D55B73"/>
    <w:rsid w:val="00D75E17"/>
    <w:rsid w:val="00DE4091"/>
    <w:rsid w:val="00DF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56DDB-A797-4E86-AF56-4C5A40F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131038">
      <w:bodyDiv w:val="1"/>
      <w:marLeft w:val="0"/>
      <w:marRight w:val="0"/>
      <w:marTop w:val="0"/>
      <w:marBottom w:val="0"/>
      <w:divBdr>
        <w:top w:val="none" w:sz="0" w:space="0" w:color="auto"/>
        <w:left w:val="none" w:sz="0" w:space="0" w:color="auto"/>
        <w:bottom w:val="none" w:sz="0" w:space="0" w:color="auto"/>
        <w:right w:val="none" w:sz="0" w:space="0" w:color="auto"/>
      </w:divBdr>
    </w:div>
    <w:div w:id="1078598105">
      <w:bodyDiv w:val="1"/>
      <w:marLeft w:val="0"/>
      <w:marRight w:val="0"/>
      <w:marTop w:val="0"/>
      <w:marBottom w:val="0"/>
      <w:divBdr>
        <w:top w:val="none" w:sz="0" w:space="0" w:color="auto"/>
        <w:left w:val="none" w:sz="0" w:space="0" w:color="auto"/>
        <w:bottom w:val="none" w:sz="0" w:space="0" w:color="auto"/>
        <w:right w:val="none" w:sz="0" w:space="0" w:color="auto"/>
      </w:divBdr>
    </w:div>
    <w:div w:id="1145320137">
      <w:bodyDiv w:val="1"/>
      <w:marLeft w:val="0"/>
      <w:marRight w:val="0"/>
      <w:marTop w:val="0"/>
      <w:marBottom w:val="0"/>
      <w:divBdr>
        <w:top w:val="none" w:sz="0" w:space="0" w:color="auto"/>
        <w:left w:val="none" w:sz="0" w:space="0" w:color="auto"/>
        <w:bottom w:val="none" w:sz="0" w:space="0" w:color="auto"/>
        <w:right w:val="none" w:sz="0" w:space="0" w:color="auto"/>
      </w:divBdr>
    </w:div>
    <w:div w:id="13484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estandards.org/Math/Content/HSG/MG/A/3/" TargetMode="External"/><Relationship Id="rId5" Type="http://schemas.openxmlformats.org/officeDocument/2006/relationships/hyperlink" Target="http://www.corestandards.org/Math/Content/HSG/MG/A/1/" TargetMode="External"/><Relationship Id="rId4" Type="http://schemas.openxmlformats.org/officeDocument/2006/relationships/hyperlink" Target="http://www.corestandards.org/Math/Content/HSG/GMD/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4</cp:revision>
  <dcterms:created xsi:type="dcterms:W3CDTF">2015-06-12T13:10:00Z</dcterms:created>
  <dcterms:modified xsi:type="dcterms:W3CDTF">2015-06-18T19:17:00Z</dcterms:modified>
</cp:coreProperties>
</file>